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09" w:rsidRPr="00133980" w:rsidRDefault="00D7744E" w:rsidP="002E7E09">
      <w:pPr>
        <w:spacing w:line="220" w:lineRule="auto"/>
        <w:rPr>
          <w:rFonts w:cstheme="minorHAnsi"/>
          <w:b/>
          <w:color w:val="2E74B5" w:themeColor="accent1" w:themeShade="BF"/>
          <w:sz w:val="28"/>
          <w:szCs w:val="28"/>
        </w:rPr>
      </w:pPr>
      <w:r>
        <w:rPr>
          <w:rFonts w:cstheme="minorHAnsi"/>
          <w:b/>
          <w:color w:val="2E74B5" w:themeColor="accent1" w:themeShade="BF"/>
          <w:sz w:val="28"/>
          <w:szCs w:val="28"/>
        </w:rPr>
        <w:t xml:space="preserve">                                                         </w:t>
      </w:r>
      <w:r w:rsidR="002E7E09" w:rsidRPr="00133980">
        <w:rPr>
          <w:rFonts w:cstheme="minorHAnsi"/>
          <w:b/>
          <w:color w:val="2E74B5" w:themeColor="accent1" w:themeShade="BF"/>
          <w:sz w:val="28"/>
          <w:szCs w:val="28"/>
        </w:rPr>
        <w:t>† Lenten Reflection</w:t>
      </w:r>
      <w:r w:rsidR="00133980" w:rsidRPr="00133980">
        <w:rPr>
          <w:rFonts w:cstheme="minorHAnsi"/>
          <w:b/>
          <w:color w:val="2E74B5" w:themeColor="accent1" w:themeShade="BF"/>
          <w:sz w:val="28"/>
          <w:szCs w:val="28"/>
        </w:rPr>
        <w:t>s</w:t>
      </w:r>
      <w:r w:rsidR="002E7E09" w:rsidRPr="00133980">
        <w:rPr>
          <w:rFonts w:cstheme="minorHAnsi"/>
          <w:b/>
          <w:color w:val="2E74B5" w:themeColor="accent1" w:themeShade="BF"/>
          <w:sz w:val="28"/>
          <w:szCs w:val="28"/>
        </w:rPr>
        <w:t xml:space="preserve"> † </w:t>
      </w:r>
    </w:p>
    <w:p w:rsidR="002E7E09" w:rsidRPr="00133980" w:rsidRDefault="00D7744E" w:rsidP="002E7E09">
      <w:pPr>
        <w:spacing w:line="220" w:lineRule="auto"/>
        <w:rPr>
          <w:rFonts w:cstheme="minorHAnsi"/>
          <w:b/>
          <w:color w:val="44546A" w:themeColor="text2"/>
          <w:sz w:val="28"/>
          <w:szCs w:val="28"/>
        </w:rPr>
      </w:pPr>
      <w:r>
        <w:rPr>
          <w:rFonts w:cstheme="minorHAnsi"/>
          <w:b/>
          <w:color w:val="44546A" w:themeColor="text2"/>
          <w:sz w:val="28"/>
          <w:szCs w:val="28"/>
        </w:rPr>
        <w:t xml:space="preserve">                                                             </w:t>
      </w:r>
      <w:r w:rsidR="002E7E09" w:rsidRPr="00133980">
        <w:rPr>
          <w:rFonts w:cstheme="minorHAnsi"/>
          <w:b/>
          <w:color w:val="44546A" w:themeColor="text2"/>
          <w:sz w:val="28"/>
          <w:szCs w:val="28"/>
        </w:rPr>
        <w:t xml:space="preserve">By Fr. Anthony </w:t>
      </w:r>
      <w:proofErr w:type="spellStart"/>
      <w:r w:rsidR="002E7E09" w:rsidRPr="00133980">
        <w:rPr>
          <w:rFonts w:cstheme="minorHAnsi"/>
          <w:b/>
          <w:color w:val="44546A" w:themeColor="text2"/>
          <w:sz w:val="28"/>
          <w:szCs w:val="28"/>
        </w:rPr>
        <w:t>Onu</w:t>
      </w:r>
      <w:proofErr w:type="spellEnd"/>
      <w:r w:rsidR="002E7E09" w:rsidRPr="00133980">
        <w:rPr>
          <w:rFonts w:cstheme="minorHAnsi"/>
          <w:b/>
          <w:color w:val="44546A" w:themeColor="text2"/>
          <w:sz w:val="28"/>
          <w:szCs w:val="28"/>
        </w:rPr>
        <w:t xml:space="preserve"> </w:t>
      </w:r>
    </w:p>
    <w:p w:rsidR="00430E9A" w:rsidRPr="00133980" w:rsidRDefault="00D7744E" w:rsidP="002E7E09">
      <w:pPr>
        <w:spacing w:line="220" w:lineRule="auto"/>
        <w:rPr>
          <w:rFonts w:cstheme="minorHAnsi"/>
          <w:b/>
          <w:sz w:val="28"/>
          <w:szCs w:val="28"/>
        </w:rPr>
      </w:pPr>
      <w:r>
        <w:rPr>
          <w:b/>
          <w:bCs/>
          <w:color w:val="222222"/>
          <w:sz w:val="28"/>
          <w:szCs w:val="28"/>
        </w:rPr>
        <w:t xml:space="preserve">                                                             </w:t>
      </w:r>
      <w:r w:rsidR="00430E9A" w:rsidRPr="00133980">
        <w:rPr>
          <w:b/>
          <w:bCs/>
          <w:color w:val="222222"/>
          <w:sz w:val="28"/>
          <w:szCs w:val="28"/>
        </w:rPr>
        <w:t>Third Sunday of Lent</w:t>
      </w:r>
    </w:p>
    <w:p w:rsidR="00430E9A" w:rsidRDefault="00430E9A" w:rsidP="00430E9A">
      <w:pPr>
        <w:pStyle w:val="m53798427064360254msonospacing"/>
        <w:shd w:val="clear" w:color="auto" w:fill="FFFFFF"/>
        <w:spacing w:before="0" w:beforeAutospacing="0" w:after="0" w:afterAutospacing="0"/>
        <w:rPr>
          <w:rFonts w:ascii="Arial" w:hAnsi="Arial" w:cs="Arial"/>
          <w:color w:val="222222"/>
        </w:rPr>
      </w:pPr>
      <w:r>
        <w:rPr>
          <w:color w:val="222222"/>
          <w:shd w:val="clear" w:color="auto" w:fill="FFFF00"/>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Growing up in my little Nigerian village, we didn’t have running water. We fetched water from public boreholes, a place where friends met, stories were shared, and sometimes small quarrels broke out over whose turn came first. Recently, with some support, I helped build a clean water system for my extended family’s compound, giving my people easy access to safe water. It’s a simple change, but one that deeply improves everyday life.</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xml:space="preserve">In today’s Gospel, Jesus meets a Samaritan woman at a well, a communal place where women gathered, and travelers often crossed paths. There, Jesus encounters a woman deeply thirsty for meaning and life itself. Water, a precious and essential gift, has always symbolized life. We can survive far longer without </w:t>
      </w:r>
      <w:bookmarkStart w:id="0" w:name="_GoBack"/>
      <w:bookmarkEnd w:id="0"/>
      <w:r w:rsidRPr="00133980">
        <w:rPr>
          <w:rFonts w:ascii="Calibri" w:hAnsi="Calibri" w:cs="Calibri"/>
          <w:color w:val="222222"/>
          <w:sz w:val="28"/>
          <w:szCs w:val="28"/>
        </w:rPr>
        <w:t>food than without water. To have clean water is to have life, and the people of Israel recognized God’s presence and blessing in that life-giving water.</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Our human thirst for water becomes a powerful biblical symbol of our deeper thirst for God. The psalmist prays, “My soul is thirsting for God, the living God. Like a deer that longs for running streams, so my soul is thirsting for you.”</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At the well, Jesus asks the Samaritan woman for a drink. It was an uncommon gesture. He, Jesus, a Jew, spoke to a Samaritan, breaking boundaries of culture and religion. Yet Jesus true thirst was not for water but for her soul and her people. Jesus wishes to draw them into God’s love. Jesus recognized this woman's deeper longing, her thirst for enduring love that she had not yet found despite being in so many relationships.</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Today, the risen Lord continues to reveal to us our own hidden thirsts and offers Himself as the living water who alone can satisfy us. Jesus invites us, as He once invited the crowd: “Let anyone who is thirsty come to me and let the one who believes in me, drink the water of life.</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w:t>
      </w:r>
    </w:p>
    <w:p w:rsidR="00430E9A" w:rsidRPr="00133980" w:rsidRDefault="00430E9A" w:rsidP="00430E9A">
      <w:pPr>
        <w:pStyle w:val="m53798427064360254msonospacing"/>
        <w:shd w:val="clear" w:color="auto" w:fill="FFFFFF"/>
        <w:spacing w:before="0" w:beforeAutospacing="0" w:after="0" w:afterAutospacing="0"/>
        <w:rPr>
          <w:rFonts w:ascii="Calibri" w:hAnsi="Calibri" w:cs="Calibri"/>
          <w:color w:val="222222"/>
          <w:sz w:val="28"/>
          <w:szCs w:val="28"/>
        </w:rPr>
      </w:pPr>
      <w:r w:rsidRPr="00133980">
        <w:rPr>
          <w:rFonts w:ascii="Calibri" w:hAnsi="Calibri" w:cs="Calibri"/>
          <w:color w:val="222222"/>
          <w:sz w:val="28"/>
          <w:szCs w:val="28"/>
        </w:rPr>
        <w:t xml:space="preserve">From Jesus’ heart flow rivers of living water, the Holy Spirit, the very love of God. Through baptism, this living water already flows within us. Each day, you and I are </w:t>
      </w:r>
      <w:r w:rsidRPr="00133980">
        <w:rPr>
          <w:rFonts w:ascii="Calibri" w:hAnsi="Calibri" w:cs="Calibri"/>
          <w:color w:val="222222"/>
          <w:sz w:val="28"/>
          <w:szCs w:val="28"/>
        </w:rPr>
        <w:lastRenderedPageBreak/>
        <w:t>called to return to this source, to open our hearts anew, and to let God’s life-giving Spirit refresh our souls.</w:t>
      </w:r>
    </w:p>
    <w:p w:rsidR="005D69DB" w:rsidRDefault="005D69DB"/>
    <w:sectPr w:rsidR="005D69DB" w:rsidSect="00067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9A"/>
    <w:rsid w:val="00067DDA"/>
    <w:rsid w:val="00133980"/>
    <w:rsid w:val="00225B8A"/>
    <w:rsid w:val="002E7E09"/>
    <w:rsid w:val="00430E9A"/>
    <w:rsid w:val="005D69DB"/>
    <w:rsid w:val="00D7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C6220-C7BC-4B89-850E-8FE81AF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3798427064360254msonospacing">
    <w:name w:val="m_53798427064360254msonospacing"/>
    <w:basedOn w:val="Normal"/>
    <w:rsid w:val="00430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1895">
      <w:bodyDiv w:val="1"/>
      <w:marLeft w:val="0"/>
      <w:marRight w:val="0"/>
      <w:marTop w:val="0"/>
      <w:marBottom w:val="0"/>
      <w:divBdr>
        <w:top w:val="none" w:sz="0" w:space="0" w:color="auto"/>
        <w:left w:val="none" w:sz="0" w:space="0" w:color="auto"/>
        <w:bottom w:val="none" w:sz="0" w:space="0" w:color="auto"/>
        <w:right w:val="none" w:sz="0" w:space="0" w:color="auto"/>
      </w:divBdr>
    </w:div>
    <w:div w:id="505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8</cp:revision>
  <dcterms:created xsi:type="dcterms:W3CDTF">2026-03-02T02:00:00Z</dcterms:created>
  <dcterms:modified xsi:type="dcterms:W3CDTF">2026-03-02T02:09:00Z</dcterms:modified>
</cp:coreProperties>
</file>